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МОБУ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Мрясовская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МО УЧИТЕЛЕЙ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 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ПРЕДМЕТНИКОВ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tabs>
          <w:tab w:val="left" w:pos="2006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2016-2017 учебный год.</w:t>
      </w:r>
    </w:p>
    <w:p>
      <w:pPr>
        <w:spacing w:before="216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План  работы методического объединения учителей </w:t>
      </w:r>
    </w:p>
    <w:p>
      <w:pPr>
        <w:spacing w:before="216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8"/>
          <w:shd w:fill="FFFFFF" w:val="clear"/>
        </w:rPr>
        <w:t xml:space="preserve">на 2016-2017 учебный год.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Методическая тема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:Развитие профессиональных компетентностей педагогов школы как фактор достижения современного качества образования в условиях реализации ФГОС.</w:t>
      </w:r>
    </w:p>
    <w:p>
      <w:pPr>
        <w:tabs>
          <w:tab w:val="left" w:pos="202" w:leader="none"/>
        </w:tabs>
        <w:spacing w:before="216" w:after="20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Цель работы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повысить качество обучения по предметам  через использование накопленного опыта и применение инновационных методик, переход к стандарту второго поколения.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Задачи работы: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повышение педагогического мастерства учителя с учетом требований ФГОС второго поколения;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обобщение и распространение передового педагогического опыта учителей 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совершенствование существующих и внедрение новых активных форм, методов и средств обучения;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изучение и внедрение в практику работы нормативных документов, регламентирующих условия реализации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FFFFF" w:val="clear"/>
          </w:rPr>
          <w:t xml:space="preserve">образовательной программы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учётом достижения целей, устанавливаемых Федеральным государственным образовательным стандартом.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применение информационных и коммуникационных технологий;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Ожидаемые результаты: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Повышение уровня успеваемости, качества знаний учащихся.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Успешное участие школьников в предметных олимпиадах, конкурсах, научно-исследовательской и проектной деятельности.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Совершенствование профессиональной компетенции педагогов.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Внедрение информационных и коммуникационных технологий в образовательную практику.</w:t>
      </w:r>
    </w:p>
    <w:p>
      <w:pPr>
        <w:tabs>
          <w:tab w:val="left" w:pos="202" w:leader="none"/>
        </w:tabs>
        <w:spacing w:before="0" w:after="200" w:line="41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202" w:leader="none"/>
        </w:tabs>
        <w:spacing w:before="0" w:after="200" w:line="41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План работы учителей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предметников</w:t>
      </w:r>
    </w:p>
    <w:p>
      <w:pPr>
        <w:tabs>
          <w:tab w:val="left" w:pos="202" w:leader="none"/>
        </w:tabs>
        <w:spacing w:before="0" w:after="200" w:line="41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2016-2017 учебный год.</w:t>
      </w:r>
    </w:p>
    <w:tbl>
      <w:tblPr/>
      <w:tblGrid>
        <w:gridCol w:w="2235"/>
        <w:gridCol w:w="7317"/>
      </w:tblGrid>
      <w:tr>
        <w:trPr>
          <w:trHeight w:val="521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5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7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</w:t>
            </w:r>
          </w:p>
        </w:tc>
      </w:tr>
      <w:tr>
        <w:trPr>
          <w:trHeight w:val="2816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5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</w:t>
            </w:r>
          </w:p>
        </w:tc>
        <w:tc>
          <w:tcPr>
            <w:tcW w:w="7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Заседание  МО.</w:t>
            </w:r>
          </w:p>
          <w:p>
            <w:pPr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работы МО за 2015- 2016 уч.год</w:t>
            </w:r>
          </w:p>
          <w:p>
            <w:pPr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Обсуждение и принятие плана работы МО на 2016- 2017 уч.год.</w:t>
            </w:r>
          </w:p>
          <w:p>
            <w:pPr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Обсуждение рабочей программы по предметам.</w:t>
            </w:r>
          </w:p>
          <w:p>
            <w:pPr>
              <w:spacing w:before="100" w:after="100" w:line="240"/>
              <w:ind w:right="0" w:left="5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Ознакомление с нормативными документами и инструкцией по ведению классных журналов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7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Заседание  МО.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входных контрольных работ в 4,7,8,9 классах по математике и русскому языку, 7-8 классах по немецкому языку.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разработке программы по подготовке к ИА.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Доклад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Кейс-метод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эффективный метод повышения качества образования в соответствии с ФГОС второго поколения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7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Заседание  МО.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 контрольных работ за 1 полугодие.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Открытый урок по истории в 9 классе (учитель Муртазина Ф.Л.). Открытый урок по алгебре в 8 классе (учитель Неделина Г.М.).Открытый урок по иностранному языку в 8 классе (учитель Идельгужина А.С.)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 истории, начальных классов.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Доклад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профессиональной компетентности педагогических кадров на уровне современных требований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</w:tr>
      <w:tr>
        <w:trPr>
          <w:trHeight w:val="2400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7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Заседание  МО.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 контрольных срезов предметов по выбору.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Открытый урок по математике в 4 классе  (учитель Азнабаева Д.А.) Открытый урок по родному языку в 8 классе (Аюкасова Ш.Г.).Открытый урок по математике в 3 классе ( учитель Азнабаева Г.Ш.)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 географии , математики и родного языка.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Доклад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работа как одна из технологий развития УУД на уроках математики в рамках реализации ФГОС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Заседание  МО.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Открытый урок по истории 7 классе (учитель Муртазина Ф.Л.)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  русского языка.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Доклад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Проектирование в работе с одаренными детьми младшего школьного возраста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100" w:after="100" w:line="240"/>
              <w:ind w:right="0" w:left="5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Обсуждение материалов к промежуточной аттестации, к ИА на 2016-2017 уч. год.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 проведения открытых уроков в 2016-2017учебном году.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11"/>
        <w:gridCol w:w="2836"/>
        <w:gridCol w:w="2694"/>
        <w:gridCol w:w="1560"/>
        <w:gridCol w:w="1844"/>
      </w:tblGrid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Мрясова Хамдия Хамидулловна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География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Маукаева Найля Камилевна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Муртазина Феруза Лироновна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История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Идельгужина Альсира Сабировна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Немецкий язык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Азнабаева Динура Аскатовна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Азнабаева Гузель Шамиловна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Аюкасова Шамсия Галинуровна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Родной язык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8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Неделина Гузель Марселовна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02" w:leader="none"/>
        </w:tabs>
        <w:spacing w:before="216" w:after="0" w:line="413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График проведения предметных недель в 2016-2017 уч. году.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Неделя родного языка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февраль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Неделя русского языка -  апрель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Неделя начальных классов-  ноябрь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Неделя географии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январь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Неделя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декабрь</w:t>
      </w: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Неделя математики.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март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77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Методическое объединение учителей - предметников Мрясовской основной</w:t>
        <w:tab/>
        <w:t xml:space="preserve"> общеобразовательной школы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66"/>
        <w:gridCol w:w="2188"/>
        <w:gridCol w:w="2067"/>
        <w:gridCol w:w="1702"/>
        <w:gridCol w:w="1418"/>
        <w:gridCol w:w="1840"/>
        <w:gridCol w:w="1139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Квалификация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рождения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Разряд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Идельгужина Альсира Сабировна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иностранного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категория , руководитель (первая категория)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Высшее -  ОГПИ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12.04.1964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Маукаева Найля Камилевна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 русского языка и литературы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категория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Высшее- ОГПИ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16.08.1974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Азнабаева Гузель Шамиловна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начальных классов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категория ЗД по УВР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Высшее ОГПИ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24.05.1967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Азнабаева Динура Аскатовна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начальных классов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категория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Высшее ОГПИ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18.07.1965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Аюкасова Шамсия Галинуровна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родного языка и литературы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категория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Высшее БГПИ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01.04.1961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Муртазина Феруза Лироновна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истории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Обществозна нии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категория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Высшее ОГПИ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28.02.1977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Мрясова Хамдия Хамидулловна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географии 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категория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Высшее ОГПИ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20.07.1955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Неделина Гузель Марселовна</w:t>
            </w:r>
          </w:p>
        </w:tc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математики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категория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Высшее ОГПИ</w:t>
            </w:r>
          </w:p>
        </w:tc>
        <w:tc>
          <w:tcPr>
            <w:tcW w:w="1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24.04.1979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</w:tbl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202" w:leader="none"/>
        </w:tabs>
        <w:spacing w:before="216" w:after="0" w:line="41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3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andia.ru/text/category/obrazovatelmznie_programmi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